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1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6"/>
      </w:tblGrid>
      <w:tr>
        <w:trPr>
          <w:trHeight w:val="6576" w:hRule="atLeast"/>
        </w:trPr>
        <w:tc>
          <w:tcPr>
            <w:tcW w:w="11016" w:type="dxa"/>
            <w:tcBorders>
              <w:bottom w:val="double" w:sz="4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32"/>
                <w:szCs w:val="32"/>
                <w:u w:val="single"/>
              </w:rPr>
            </w:pPr>
            <w:r>
              <w:rPr/>
              <w:drawing>
                <wp:inline distT="0" distB="0" distL="0" distR="0">
                  <wp:extent cx="1781175" cy="872490"/>
                  <wp:effectExtent l="0" t="0" r="0" b="0"/>
                  <wp:docPr id="1" name="Image 1" descr="I:\Information Generale\Service des communications\Gabarits CISSS - divers documents-papetrie\Logotypes CISSS\Logo CIS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I:\Information Generale\Service des communications\Gabarits CISSS - divers documents-papetrie\Logotypes CISSS\Logo CIS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fr-CA" w:eastAsia="en-US" w:bidi="ar-SA"/>
              </w:rPr>
              <w:t xml:space="preserve">   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Calibri" w:cs=""/>
                <w:b/>
                <w:kern w:val="0"/>
                <w:sz w:val="32"/>
                <w:szCs w:val="32"/>
                <w:u w:val="single"/>
                <w:lang w:val="fr-CA" w:eastAsia="en-US" w:bidi="ar-SA"/>
              </w:rPr>
              <w:t>RÉCLAMATION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Date de la réclamation : 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Nom de l’employé : ________________________________________ N</w:t>
            </w:r>
            <w:r>
              <w:rPr>
                <w:rFonts w:eastAsia="Calibri" w:cs=""/>
                <w:kern w:val="0"/>
                <w:sz w:val="22"/>
                <w:szCs w:val="22"/>
                <w:vertAlign w:val="superscript"/>
                <w:lang w:val="fr-CA" w:eastAsia="en-US" w:bidi="ar-SA"/>
              </w:rPr>
              <w:t xml:space="preserve">o </w:t>
            </w: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de l’employé : 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Sommaire de la réclamation 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54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______________________________________</w:t>
              <w:tab/>
              <w:tab/>
              <w:t>_________________________________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54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 xml:space="preserve">Signature de l’employé                                                                                                  </w:t>
              <w:tab/>
              <w:t>Date 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c. c. Syndicat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</w:tc>
      </w:tr>
      <w:tr>
        <w:trPr>
          <w:trHeight w:val="9645" w:hRule="atLeast"/>
        </w:trPr>
        <w:tc>
          <w:tcPr>
            <w:tcW w:w="11016" w:type="dxa"/>
            <w:tcBorders>
              <w:top w:val="double" w:sz="4" w:space="0" w:color="000000"/>
            </w:tcBorders>
          </w:tcPr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fr-CA" w:eastAsia="en-US" w:bidi="ar-SA"/>
              </w:rPr>
              <w:t>À l’usage des ressources humaines :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Commentaires du responsable  de l’appel :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Recommandations :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Non payable</w:t>
              <w:tab/>
              <w:t xml:space="preserve"> </w:t>
            </w:r>
            <w:r>
              <w:rPr>
                <w:rFonts w:eastAsia="Webdings" w:cs="Webdings" w:ascii="Webdings" w:hAnsi="Webdings"/>
                <w:kern w:val="0"/>
                <w:sz w:val="22"/>
                <w:szCs w:val="22"/>
                <w:lang w:val="fr-CA" w:eastAsia="en-US" w:bidi="ar-SA"/>
              </w:rPr>
              <w:t>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 xml:space="preserve">Payable          </w:t>
              <w:tab/>
              <w:t xml:space="preserve"> </w:t>
            </w:r>
            <w:r>
              <w:rPr>
                <w:rFonts w:eastAsia="Webdings" w:cs="Webdings" w:ascii="Webdings" w:hAnsi="Webdings"/>
                <w:kern w:val="0"/>
                <w:sz w:val="22"/>
                <w:szCs w:val="22"/>
                <w:lang w:val="fr-CA" w:eastAsia="en-US" w:bidi="ar-SA"/>
              </w:rPr>
              <w:t>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fr-CA" w:eastAsia="en-US" w:bidi="ar-SA"/>
              </w:rPr>
              <w:t xml:space="preserve">     </w:t>
            </w: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selon les modalités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76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Service concerné : ____________________________________          Postes du budget affecté :</w:t>
            </w:r>
          </w:p>
          <w:p>
            <w:pPr>
              <w:pStyle w:val="ListParagraph"/>
              <w:widowControl w:val="false"/>
              <w:numPr>
                <w:ilvl w:val="8"/>
                <w:numId w:val="1"/>
              </w:numPr>
              <w:shd w:val="clear" w:color="auto" w:fill="D9D9D9" w:themeFill="background1" w:themeFillShade="d9"/>
              <w:tabs>
                <w:tab w:val="clear" w:pos="708"/>
                <w:tab w:val="left" w:pos="74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Compte spécial     (   )</w:t>
            </w:r>
          </w:p>
          <w:p>
            <w:pPr>
              <w:pStyle w:val="ListParagraph"/>
              <w:widowControl w:val="false"/>
              <w:numPr>
                <w:ilvl w:val="8"/>
                <w:numId w:val="1"/>
              </w:numPr>
              <w:shd w:val="clear" w:color="auto" w:fill="D9D9D9" w:themeFill="background1" w:themeFillShade="d9"/>
              <w:tabs>
                <w:tab w:val="clear" w:pos="708"/>
                <w:tab w:val="left" w:pos="7440" w:leader="none"/>
              </w:tabs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Service concerné  (   )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tabs>
                <w:tab w:val="clear" w:pos="708"/>
                <w:tab w:val="left" w:pos="744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Autres remarques :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tabs>
                <w:tab w:val="clear" w:pos="708"/>
                <w:tab w:val="left" w:pos="7440" w:leader="none"/>
              </w:tabs>
              <w:suppressAutoHyphens w:val="true"/>
              <w:spacing w:lineRule="auto" w:line="276" w:before="0" w:after="24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tabs>
                <w:tab w:val="clear" w:pos="708"/>
                <w:tab w:val="left" w:pos="7875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shd w:val="clear" w:color="auto" w:fill="D9D9D9" w:themeFill="background1" w:themeFillShade="d9"/>
              <w:tabs>
                <w:tab w:val="clear" w:pos="708"/>
                <w:tab w:val="left" w:pos="7875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___________________________________</w:t>
              <w:tab/>
              <w:t>__________________________</w:t>
            </w:r>
          </w:p>
          <w:p>
            <w:pPr>
              <w:pStyle w:val="Normal"/>
              <w:widowControl w:val="false"/>
              <w:pBdr>
                <w:bottom w:val="double" w:sz="4" w:space="1" w:color="000000"/>
              </w:pBdr>
              <w:shd w:val="clear" w:color="auto" w:fill="D9D9D9" w:themeFill="background1" w:themeFillShade="d9"/>
              <w:tabs>
                <w:tab w:val="clear" w:pos="708"/>
                <w:tab w:val="left" w:pos="792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Responsable de l’appel</w:t>
              <w:tab/>
              <w:t>Date</w:t>
            </w:r>
          </w:p>
          <w:p>
            <w:pPr>
              <w:pStyle w:val="Normal"/>
              <w:widowControl w:val="false"/>
              <w:pBdr>
                <w:bottom w:val="double" w:sz="4" w:space="1" w:color="000000"/>
              </w:pBdr>
              <w:tabs>
                <w:tab w:val="clear" w:pos="708"/>
                <w:tab w:val="left" w:pos="792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40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165" w:leader="none"/>
              </w:tabs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fr-CA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fr-CA" w:eastAsia="en-US" w:bidi="ar-SA"/>
              </w:rPr>
              <w:t>Reçue par : __________________________</w:t>
              <w:tab/>
              <w:t>Date : ___________________________________</w:t>
            </w:r>
          </w:p>
        </w:tc>
      </w:tr>
    </w:tbl>
    <w:p>
      <w:pPr>
        <w:pStyle w:val="Normal"/>
        <w:spacing w:before="0" w:after="200"/>
        <w:rPr>
          <w:sz w:val="12"/>
          <w:szCs w:val="12"/>
        </w:rPr>
      </w:pPr>
      <w:r>
        <w:rPr>
          <w:sz w:val="12"/>
          <w:szCs w:val="12"/>
        </w:rPr>
        <w:t>DRH/SECRÉTAIRE DIRECTION/FORMULAIRE/Réclamation</w:t>
      </w:r>
    </w:p>
    <w:sectPr>
      <w:type w:val="nextPage"/>
      <w:pgSz w:w="12240" w:h="20160"/>
      <w:pgMar w:left="720" w:right="720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eb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22529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25293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a50a2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b58c6"/>
    <w:pPr>
      <w:spacing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225293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225293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a50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f08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LibreOffice/7.2.1.2$Windows_X86_64 LibreOffice_project/87b77fad49947c1441b67c559c339af8f3517e22</Application>
  <AppVersion>15.0000</AppVersion>
  <Pages>1</Pages>
  <Words>382</Words>
  <Characters>2107</Characters>
  <CharactersWithSpaces>2485</CharactersWithSpaces>
  <Paragraphs>4</Paragraphs>
  <Company>CSSS de La Cote de Gaspe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2016-03-02T16:39:00Z</dcterms:created>
  <dc:creator>CSSS de La Cote de Gaspe</dc:creator>
  <dc:description/>
  <dc:language>en-CA</dc:language>
  <cp:lastModifiedBy/>
  <dcterms:modified xsi:type="dcterms:W3CDTF">2022-09-08T14:53:34Z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